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3617" w:rsidRDefault="005B03E7">
      <w:pPr>
        <w:spacing w:line="259" w:lineRule="auto"/>
        <w:ind w:left="1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8A00"/>
          <w:sz w:val="36"/>
          <w:szCs w:val="36"/>
        </w:rPr>
        <w:t xml:space="preserve">Liceo Scientifico Statale </w:t>
      </w:r>
      <w:r>
        <w:rPr>
          <w:rFonts w:ascii="Times New Roman" w:eastAsia="Times New Roman" w:hAnsi="Times New Roman" w:cs="Times New Roman"/>
          <w:b/>
          <w:i/>
          <w:color w:val="008A00"/>
          <w:sz w:val="36"/>
          <w:szCs w:val="36"/>
        </w:rPr>
        <w:t>Enrico Fermi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76835</wp:posOffset>
            </wp:positionV>
            <wp:extent cx="1387828" cy="916652"/>
            <wp:effectExtent l="0" t="0" r="0" b="0"/>
            <wp:wrapSquare wrapText="bothSides" distT="0" distB="0" distL="114300" distR="114300"/>
            <wp:docPr id="151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828" cy="916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3617" w:rsidRDefault="005B03E7">
      <w:pPr>
        <w:spacing w:after="46" w:line="259" w:lineRule="auto"/>
        <w:ind w:left="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8A00"/>
        </w:rPr>
        <w:t>Viale Europa, 97100 Ragusa</w:t>
      </w:r>
    </w:p>
    <w:p w:rsidR="00433617" w:rsidRDefault="005B03E7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8A00"/>
          <w:sz w:val="16"/>
          <w:szCs w:val="16"/>
        </w:rPr>
        <w:t>telefono 0932251136, fax 0932252830, Codice fiscale 92020910888</w:t>
      </w:r>
    </w:p>
    <w:p w:rsidR="00433617" w:rsidRDefault="005B03E7">
      <w:pPr>
        <w:spacing w:line="276" w:lineRule="auto"/>
        <w:jc w:val="center"/>
        <w:rPr>
          <w:rFonts w:ascii="Times New Roman" w:eastAsia="Times New Roman" w:hAnsi="Times New Roman" w:cs="Times New Roman"/>
          <w:color w:val="008A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8A00"/>
          <w:sz w:val="16"/>
          <w:szCs w:val="16"/>
        </w:rPr>
        <w:t xml:space="preserve">Codice Meccanografico RGPS01000R – Codice Univoco D’Ufficio UFZKRF </w:t>
      </w:r>
    </w:p>
    <w:p w:rsidR="00433617" w:rsidRDefault="005B03E7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8A00"/>
          <w:sz w:val="16"/>
          <w:szCs w:val="16"/>
        </w:rPr>
        <w:t xml:space="preserve">e-mail: </w:t>
      </w:r>
      <w:r>
        <w:rPr>
          <w:rFonts w:ascii="Times New Roman" w:eastAsia="Times New Roman" w:hAnsi="Times New Roman" w:cs="Times New Roman"/>
          <w:color w:val="008A00"/>
          <w:sz w:val="16"/>
          <w:szCs w:val="16"/>
          <w:u w:val="single"/>
        </w:rPr>
        <w:t>rgps01000r@pec.istruzione.it</w:t>
      </w:r>
      <w:r>
        <w:rPr>
          <w:rFonts w:ascii="Times New Roman" w:eastAsia="Times New Roman" w:hAnsi="Times New Roman" w:cs="Times New Roman"/>
          <w:color w:val="008A00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009900"/>
          <w:sz w:val="16"/>
          <w:szCs w:val="16"/>
          <w:u w:val="single"/>
        </w:rPr>
        <w:t>rgps01000r@istruzione.it</w:t>
      </w:r>
    </w:p>
    <w:p w:rsidR="00433617" w:rsidRPr="00366F30" w:rsidRDefault="005B03E7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6F30">
        <w:rPr>
          <w:rFonts w:ascii="Times New Roman" w:eastAsia="Times New Roman" w:hAnsi="Times New Roman" w:cs="Times New Roman"/>
          <w:color w:val="008A00"/>
          <w:sz w:val="16"/>
          <w:szCs w:val="16"/>
          <w:lang w:val="en-US"/>
        </w:rPr>
        <w:t>sito</w:t>
      </w:r>
      <w:proofErr w:type="spellEnd"/>
      <w:r w:rsidRPr="00366F30">
        <w:rPr>
          <w:rFonts w:ascii="Times New Roman" w:eastAsia="Times New Roman" w:hAnsi="Times New Roman" w:cs="Times New Roman"/>
          <w:color w:val="008A00"/>
          <w:sz w:val="16"/>
          <w:szCs w:val="16"/>
          <w:lang w:val="en-US"/>
        </w:rPr>
        <w:t xml:space="preserve"> web </w:t>
      </w:r>
      <w:r w:rsidRPr="00366F30">
        <w:rPr>
          <w:rFonts w:ascii="Times New Roman" w:eastAsia="Times New Roman" w:hAnsi="Times New Roman" w:cs="Times New Roman"/>
          <w:color w:val="008A00"/>
          <w:sz w:val="16"/>
          <w:szCs w:val="16"/>
          <w:u w:val="single"/>
          <w:lang w:val="en-US"/>
        </w:rPr>
        <w:t>https://www.liceofermirg.edu.it/</w:t>
      </w:r>
      <w:r w:rsidRPr="00366F3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433617" w:rsidRPr="00366F30" w:rsidRDefault="00433617">
      <w:pPr>
        <w:jc w:val="center"/>
        <w:rPr>
          <w:rFonts w:ascii="Times New Roman" w:eastAsia="Times New Roman" w:hAnsi="Times New Roman" w:cs="Times New Roman"/>
          <w:b/>
          <w:color w:val="006C3B"/>
          <w:sz w:val="32"/>
          <w:szCs w:val="32"/>
          <w:lang w:val="en-US"/>
        </w:rPr>
      </w:pPr>
    </w:p>
    <w:p w:rsidR="00433617" w:rsidRPr="00366F30" w:rsidRDefault="00433617">
      <w:pPr>
        <w:jc w:val="center"/>
        <w:rPr>
          <w:rFonts w:ascii="Times New Roman" w:eastAsia="Times New Roman" w:hAnsi="Times New Roman" w:cs="Times New Roman"/>
          <w:b/>
          <w:color w:val="006C3B"/>
          <w:sz w:val="32"/>
          <w:szCs w:val="32"/>
          <w:lang w:val="en-US"/>
        </w:rPr>
      </w:pPr>
    </w:p>
    <w:p w:rsidR="00433617" w:rsidRDefault="005B03E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PROGETTAZIONE CURRICULARE DI CLASSE a.s. 202</w:t>
      </w:r>
      <w:r w:rsidR="00324B9C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324B9C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433617" w:rsidRDefault="00433617">
      <w:pPr>
        <w:ind w:left="835" w:right="6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433617" w:rsidRDefault="00433617">
      <w:pPr>
        <w:pBdr>
          <w:top w:val="nil"/>
          <w:left w:val="nil"/>
          <w:bottom w:val="nil"/>
          <w:right w:val="nil"/>
          <w:between w:val="nil"/>
        </w:pBdr>
        <w:spacing w:before="152" w:line="48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33617" w:rsidRDefault="005B03E7">
      <w:pPr>
        <w:pBdr>
          <w:top w:val="nil"/>
          <w:left w:val="nil"/>
          <w:bottom w:val="nil"/>
          <w:right w:val="nil"/>
          <w:between w:val="nil"/>
        </w:pBdr>
        <w:spacing w:before="152"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COORDINATORE: Prof.ssa/Prof. ______________________________________________________</w:t>
      </w:r>
    </w:p>
    <w:p w:rsidR="00433617" w:rsidRDefault="005B03E7">
      <w:pPr>
        <w:pBdr>
          <w:top w:val="nil"/>
          <w:left w:val="nil"/>
          <w:bottom w:val="nil"/>
          <w:right w:val="nil"/>
          <w:between w:val="nil"/>
        </w:pBdr>
        <w:spacing w:before="15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CLASSE: ________   CORSO: ________   INDIRIZZO: ____________________________________</w:t>
      </w:r>
    </w:p>
    <w:p w:rsidR="00433617" w:rsidRDefault="00433617">
      <w:pPr>
        <w:pBdr>
          <w:top w:val="nil"/>
          <w:left w:val="nil"/>
          <w:bottom w:val="nil"/>
          <w:right w:val="nil"/>
          <w:between w:val="nil"/>
        </w:pBdr>
        <w:spacing w:before="152"/>
        <w:ind w:left="170" w:right="5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33617" w:rsidRDefault="005B03E7">
      <w:pPr>
        <w:spacing w:before="88"/>
        <w:ind w:right="312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 xml:space="preserve">ANALISI DELLA SITUAZIONE DI PARTENZA </w:t>
      </w:r>
    </w:p>
    <w:p w:rsidR="00433617" w:rsidRDefault="005B03E7">
      <w:pPr>
        <w:spacing w:before="88" w:line="360" w:lineRule="auto"/>
        <w:ind w:right="5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individuazione del contesto socioculturale – livello degli apprendimenti clima delle relazioni – situazioni particolari emergenti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tbl>
      <w:tblPr>
        <w:tblStyle w:val="ab"/>
        <w:tblW w:w="1020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3361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17" w:rsidRDefault="004336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33617" w:rsidRDefault="00433617">
      <w:pPr>
        <w:rPr>
          <w:rFonts w:ascii="Times New Roman" w:eastAsia="Times New Roman" w:hAnsi="Times New Roman" w:cs="Times New Roman"/>
        </w:rPr>
      </w:pPr>
    </w:p>
    <w:p w:rsidR="00433617" w:rsidRDefault="005B03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right="113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>CONDIVISIONE DI STILI EDUCATIVI E STRATEGIE OPERATIVE</w:t>
      </w:r>
    </w:p>
    <w:tbl>
      <w:tblPr>
        <w:tblStyle w:val="ac"/>
        <w:tblW w:w="1020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33617">
        <w:trPr>
          <w:trHeight w:val="355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3617" w:rsidRDefault="0043361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433617" w:rsidRDefault="005B03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9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1409A"/>
        </w:rPr>
        <w:t>FASCE DI LIVELLO</w:t>
      </w:r>
    </w:p>
    <w:tbl>
      <w:tblPr>
        <w:tblStyle w:val="ad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536"/>
        <w:gridCol w:w="2693"/>
        <w:gridCol w:w="2556"/>
      </w:tblGrid>
      <w:tr w:rsidR="00433617">
        <w:trPr>
          <w:trHeight w:val="805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 FASCIA</w:t>
            </w: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Livello elevato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br/>
              <w:t>(voti 10 – 9 – 8,5)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 FASCIA</w:t>
            </w: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13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Livello buono o più che sufficiente (voti 8 – 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FASCIA</w:t>
            </w: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preparazione quasi sufficiente, con presenza di lacune (voti 6,5 - 5,5)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IV FASCIA</w:t>
            </w: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livello mediocre – insufficiente</w:t>
            </w: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12" w:right="3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(voti &lt;5)</w:t>
            </w:r>
          </w:p>
        </w:tc>
      </w:tr>
      <w:tr w:rsidR="00433617">
        <w:trPr>
          <w:trHeight w:val="669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Numero alunni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Numero alunni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Numero alunni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Numero alunni</w:t>
            </w:r>
          </w:p>
        </w:tc>
      </w:tr>
    </w:tbl>
    <w:p w:rsidR="00433617" w:rsidRDefault="005B03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3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lastRenderedPageBreak/>
        <w:t>PROGETTI DI AMPLIAMENTO DELL’OFFERTA FORMATIVA</w:t>
      </w:r>
    </w:p>
    <w:tbl>
      <w:tblPr>
        <w:tblStyle w:val="ae"/>
        <w:tblW w:w="1020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33617" w:rsidTr="003156D1">
        <w:trPr>
          <w:trHeight w:val="1932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33617" w:rsidRDefault="004336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3617" w:rsidRDefault="00433617">
      <w:pPr>
        <w:spacing w:line="276" w:lineRule="auto"/>
        <w:rPr>
          <w:rFonts w:ascii="Times New Roman" w:eastAsia="Times New Roman" w:hAnsi="Times New Roman" w:cs="Times New Roman"/>
        </w:rPr>
      </w:pPr>
    </w:p>
    <w:p w:rsidR="00433617" w:rsidRDefault="005B03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 xml:space="preserve">PROGETTAZIONE TRASVERSALE PER ASSI CULTURALI </w:t>
      </w:r>
      <w:r>
        <w:rPr>
          <w:rFonts w:ascii="Times New Roman" w:eastAsia="Times New Roman" w:hAnsi="Times New Roman" w:cs="Times New Roman"/>
          <w:b/>
          <w:i/>
          <w:color w:val="21409A"/>
          <w:sz w:val="20"/>
          <w:szCs w:val="20"/>
        </w:rPr>
        <w:t>(solo classi seconde</w:t>
      </w:r>
      <w:r>
        <w:rPr>
          <w:rFonts w:ascii="Times New Roman" w:eastAsia="Times New Roman" w:hAnsi="Times New Roman" w:cs="Times New Roman"/>
          <w:b/>
          <w:color w:val="21409A"/>
        </w:rPr>
        <w:t>)</w:t>
      </w:r>
    </w:p>
    <w:tbl>
      <w:tblPr>
        <w:tblStyle w:val="af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559"/>
        <w:gridCol w:w="3120"/>
        <w:gridCol w:w="1983"/>
        <w:gridCol w:w="2132"/>
      </w:tblGrid>
      <w:tr w:rsidR="00433617" w:rsidTr="003156D1">
        <w:trPr>
          <w:trHeight w:val="539"/>
          <w:jc w:val="center"/>
        </w:trPr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ASSE CULTURALE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COMPETENZE TRASVERSALI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DISCIPLINE COINVOLTE/UDA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MODALITÀ DI VALUTAZIONE</w:t>
            </w:r>
          </w:p>
        </w:tc>
      </w:tr>
      <w:tr w:rsidR="00433617" w:rsidTr="003156D1">
        <w:trPr>
          <w:trHeight w:val="276"/>
          <w:jc w:val="center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 DEI LINGUAGGI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LINGUA ITALIANA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Padroneggiare gli strumenti espressivi ed argomentativi indispensabili per gestire l’interazione comunicativa verbale in vari contesti.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274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Leggere, comprendere e interpretare testi scritti di vario tipo.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274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Produrre testi di vario tipo in relazione ai differenti scopi comunicativi.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680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LINGUA STRANIERA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Utilizzare la lingua inglese per i principali scopi comunicativi ed operativi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873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ALTRI LINGUAGGI: DISEGNO E ST. DELL’ARTE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Utilizzare gli strumenti fondamentali per una fruizione consapevole del patrimonio artistico e letterario.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605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ALTRI LINGUAGGI: LATINO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Riconoscere criticamente affinità e divergenze (morfologiche, sintattiche e semantiche) tra il Latino e l’Italiano.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727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ALTRI LINGUAGGI: INFORMATICA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Implementare mediante diagrammi di flusso e linguaggi visuali algoritmi capaci di risolvere problemi di Matematica e Fisica.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680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ALTRI LINGUAGGI: SCIENZE MOT. E DISC. SPORT.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Utilizzare consapevolmente la propria corporeità intesa come modalità comunicativa-espressiva, conoscenza, padronanza e rispetto del proprio corpo.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567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TUTTE LE DISCIPLINE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Utilizzare e produrre testi multimediali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829"/>
          <w:jc w:val="center"/>
        </w:trPr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</w:t>
            </w:r>
          </w:p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MATEMATICO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Utilizzare le tecniche e le procedure del calcolo aritmetico ed algebrico, rappresentandole anche sotto forma grafica.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37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Confrontare ed analizzare figure geometriche, individuando invarianti e relazioni.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37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Individuare le strategie appropriate per la soluzione di problemi.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834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45"/>
          <w:jc w:val="center"/>
        </w:trPr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ASSE</w:t>
            </w:r>
          </w:p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SCIENTIFICO-TECNOLOGICO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Osservare, descrivere ed analizzare fenomeni appartenenti alla realtà naturale e artificiale e riconoscere nelle varie forme i concetti di sistema e di complessità.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44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Analizzare qualitativamente e quantitativamente fenomeni legati alle trasformazioni di energia a partire dall’esperienza.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44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Essere consapevole delle potenzialità e dei limiti delle tecnologie nel contesto culturale e sociale in cui vengono applicate.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45"/>
          <w:jc w:val="center"/>
        </w:trPr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Comprendere il cambiamento e la diversità dei tempi storici in una dimensione diacronica attraverso il confronto fra epoche e in una dimensione sincronica attraverso il confronto fra aree geografiche e culturali.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3617" w:rsidTr="003156D1">
        <w:trPr>
          <w:trHeight w:val="444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Collocare l’esperienza personale in un sistema di regole fondato sul reciproco riconoscimento dei diritti garantiti dalla Costituzione, a tutela della persona, della collettività e dell’ambiente.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3617" w:rsidTr="003156D1">
        <w:trPr>
          <w:trHeight w:val="444"/>
          <w:jc w:val="center"/>
        </w:trPr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Riconoscere le caratteristiche essenziali del sistema socio economico per orientarsi nel tessuto produttivo del proprio territorio.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33617" w:rsidRDefault="00433617">
      <w:pPr>
        <w:rPr>
          <w:rFonts w:ascii="Times New Roman" w:eastAsia="Times New Roman" w:hAnsi="Times New Roman" w:cs="Times New Roman"/>
        </w:rPr>
      </w:pPr>
    </w:p>
    <w:tbl>
      <w:tblPr>
        <w:tblStyle w:val="af0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386"/>
        <w:gridCol w:w="1560"/>
      </w:tblGrid>
      <w:tr w:rsidR="004A3058" w:rsidTr="004A3058">
        <w:trPr>
          <w:trHeight w:val="50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Default="004A3058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 tematica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4A30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4A30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ore</w:t>
            </w: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0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COSTITUZIONE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0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SVILUPPO SOSTENIBILE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0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3058" w:rsidTr="004A3058">
        <w:trPr>
          <w:trHeight w:val="4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A3058" w:rsidRPr="004A3058" w:rsidRDefault="004A3058" w:rsidP="00C10C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A3058" w:rsidRDefault="004A3058" w:rsidP="00C10C3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3058" w:rsidRDefault="004A3058" w:rsidP="00C10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33617" w:rsidRDefault="00433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33617" w:rsidRDefault="005B03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1409A"/>
        </w:rPr>
        <w:t>PERCORSO DI METODOLOGIA CLIL PER LE DNL (solo classi quinte)</w:t>
      </w:r>
    </w:p>
    <w:tbl>
      <w:tblPr>
        <w:tblStyle w:val="af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950"/>
      </w:tblGrid>
      <w:tr w:rsidR="00433617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DOCENTE RESPONSABILE: </w:t>
            </w:r>
          </w:p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33617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PERCORSO FORMATIVO:</w:t>
            </w:r>
          </w:p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33617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33617" w:rsidRDefault="005B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TEMPI DI ATTUAZIONE:</w:t>
            </w:r>
          </w:p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33617" w:rsidRDefault="005B03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>CURRICOLO DIGITALE</w:t>
      </w:r>
    </w:p>
    <w:tbl>
      <w:tblPr>
        <w:tblStyle w:val="af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691"/>
        <w:gridCol w:w="2971"/>
      </w:tblGrid>
      <w:tr w:rsidR="00C10C35" w:rsidTr="00C10C35">
        <w:trPr>
          <w:trHeight w:val="515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DOCENTI COINVOLTI</w:t>
            </w:r>
          </w:p>
        </w:tc>
      </w:tr>
      <w:tr w:rsidR="00C10C35" w:rsidTr="00C10C35">
        <w:trPr>
          <w:trHeight w:val="72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INFORMAZIONE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 Navigare, ricercare e filtrare l’informazione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 Valutare l’informazione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 Archiviare e rintracciare l’informazione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C35" w:rsidTr="00C10C35">
        <w:trPr>
          <w:trHeight w:val="140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 Interagire attraverso le tecnologie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 Condividere informazioni e contenuti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 Partecipare ad iniziative di cittadinanza on line 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 Collaborare attraverso canali digitali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 Possedere competenze di Netiquette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 Gestire la propria identità on line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C35" w:rsidTr="00C10C35">
        <w:trPr>
          <w:trHeight w:val="1003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CREAZIONE DI CONTENUTI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 Sviluppare contenuti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 Integrare e rielaborare contenuti</w:t>
            </w:r>
          </w:p>
          <w:p w:rsidR="00C10C35" w:rsidRDefault="00C10C35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 Conoscere le normative su licenze e copyright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 Competenze di programmazione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C35" w:rsidTr="00C10C35">
        <w:trPr>
          <w:trHeight w:val="89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SICUREZZA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 Proteggere i devices 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 Proteggere i dati personali 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 Proteggere la propria salute</w:t>
            </w:r>
          </w:p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 Proteggere l’ambiente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C35" w:rsidTr="00C10C35">
        <w:trPr>
          <w:trHeight w:val="120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  <w:p w:rsidR="00C10C35" w:rsidRDefault="00C10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 Risolvere problemi tecnici</w:t>
            </w:r>
          </w:p>
          <w:p w:rsidR="00C10C35" w:rsidRDefault="00C10C35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 Identificare bisogni e risposte tecnologiche</w:t>
            </w:r>
          </w:p>
          <w:p w:rsidR="00C10C35" w:rsidRDefault="00C10C35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 Usare la tecnologia in modo creativo e innovativo</w:t>
            </w:r>
          </w:p>
          <w:p w:rsidR="00C10C35" w:rsidRDefault="00C10C35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 Identificare gaps nelle competenze digitali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35" w:rsidRDefault="00C1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3617" w:rsidRDefault="00433617">
      <w:pPr>
        <w:spacing w:line="276" w:lineRule="auto"/>
        <w:rPr>
          <w:rFonts w:ascii="Times New Roman" w:eastAsia="Times New Roman" w:hAnsi="Times New Roman" w:cs="Times New Roman"/>
        </w:rPr>
      </w:pPr>
    </w:p>
    <w:p w:rsidR="00433617" w:rsidRDefault="005B03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>ATTIVITÀ ALTERNATIVE ALLA RELIGIONE CATTOLICA</w:t>
      </w:r>
    </w:p>
    <w:tbl>
      <w:tblPr>
        <w:tblStyle w:val="af3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242"/>
      </w:tblGrid>
      <w:tr w:rsidR="00433617">
        <w:trPr>
          <w:trHeight w:val="597"/>
          <w:jc w:val="center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Studenti che non si avvalgono dell’insegnamento della religione cattolica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Attività alternativa </w:t>
            </w:r>
          </w:p>
        </w:tc>
      </w:tr>
      <w:tr w:rsidR="00433617" w:rsidTr="003156D1">
        <w:trPr>
          <w:trHeight w:val="34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617" w:rsidTr="003156D1">
        <w:trPr>
          <w:trHeight w:val="34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3617" w:rsidRDefault="00433617">
      <w:pPr>
        <w:spacing w:line="276" w:lineRule="auto"/>
        <w:rPr>
          <w:rFonts w:ascii="Times New Roman" w:eastAsia="Times New Roman" w:hAnsi="Times New Roman" w:cs="Times New Roman"/>
        </w:rPr>
      </w:pPr>
    </w:p>
    <w:p w:rsidR="00433617" w:rsidRDefault="005B03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>PERCORSI PCTO</w:t>
      </w:r>
    </w:p>
    <w:tbl>
      <w:tblPr>
        <w:tblStyle w:val="af4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42"/>
        <w:gridCol w:w="1919"/>
        <w:gridCol w:w="2437"/>
        <w:gridCol w:w="1912"/>
      </w:tblGrid>
      <w:tr w:rsidR="00433617" w:rsidTr="003156D1">
        <w:trPr>
          <w:trHeight w:val="680"/>
          <w:jc w:val="center"/>
        </w:trPr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3617" w:rsidRDefault="005B03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ALUNNO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PERCORSO DA COMPLETARE/ORE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(anni precedenti)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TUTOR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(d’aula /aziendale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PERCORSO DA REALIZZARE/ORE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(a.s. 2022/2023)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5B03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TUTOR</w:t>
            </w:r>
          </w:p>
          <w:p w:rsidR="00433617" w:rsidRDefault="005B03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(d’aula /aziendale)</w:t>
            </w:r>
          </w:p>
        </w:tc>
      </w:tr>
      <w:tr w:rsidR="00433617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617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617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617" w:rsidRDefault="004336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3617" w:rsidRDefault="0043361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1409A"/>
        </w:rPr>
      </w:pPr>
    </w:p>
    <w:p w:rsidR="00433617" w:rsidRDefault="005B03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1409A"/>
        </w:rPr>
      </w:pPr>
      <w:r>
        <w:rPr>
          <w:rFonts w:ascii="Times New Roman" w:eastAsia="Times New Roman" w:hAnsi="Times New Roman" w:cs="Times New Roman"/>
          <w:b/>
          <w:color w:val="21409A"/>
        </w:rPr>
        <w:t>PERCORSI DI TRANSIZIONE ECOLOGICA</w:t>
      </w:r>
    </w:p>
    <w:p w:rsidR="003156D1" w:rsidRDefault="005B03E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triplice dimensione dello sviluppo sostenibile (Agenda 2030), sostenibilità ambientale, economica e sociale</w:t>
      </w:r>
      <w:r w:rsidR="003156D1">
        <w:rPr>
          <w:rFonts w:ascii="Times New Roman" w:eastAsia="Times New Roman" w:hAnsi="Times New Roman" w:cs="Times New Roman"/>
        </w:rPr>
        <w:t>.</w:t>
      </w:r>
    </w:p>
    <w:p w:rsidR="00433617" w:rsidRDefault="003156D1" w:rsidP="003156D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attività rientreranno in quelle svolte nel relativo asse di Educazione Civica.</w:t>
      </w:r>
    </w:p>
    <w:p w:rsidR="00433617" w:rsidRDefault="00433617">
      <w:pPr>
        <w:pBdr>
          <w:top w:val="nil"/>
          <w:left w:val="nil"/>
          <w:bottom w:val="nil"/>
          <w:right w:val="nil"/>
          <w:between w:val="nil"/>
        </w:pBdr>
        <w:tabs>
          <w:tab w:val="left" w:pos="5022"/>
        </w:tabs>
        <w:spacing w:before="9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3617" w:rsidRDefault="005B03E7">
      <w:pPr>
        <w:pBdr>
          <w:top w:val="nil"/>
          <w:left w:val="nil"/>
          <w:bottom w:val="nil"/>
          <w:right w:val="nil"/>
          <w:between w:val="nil"/>
        </w:pBdr>
        <w:tabs>
          <w:tab w:val="left" w:pos="5022"/>
        </w:tabs>
        <w:spacing w:before="9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Ragusa, ____ / ____ / ________</w:t>
      </w:r>
    </w:p>
    <w:p w:rsidR="00433617" w:rsidRDefault="005B03E7">
      <w:pPr>
        <w:pBdr>
          <w:top w:val="nil"/>
          <w:left w:val="nil"/>
          <w:bottom w:val="nil"/>
          <w:right w:val="nil"/>
          <w:between w:val="nil"/>
        </w:pBdr>
        <w:tabs>
          <w:tab w:val="left" w:pos="5022"/>
        </w:tabs>
        <w:spacing w:before="9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366F30" w:rsidRDefault="00366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  <w:color w:val="21409A"/>
        </w:rPr>
      </w:pPr>
    </w:p>
    <w:p w:rsidR="00433617" w:rsidRPr="00A27E5A" w:rsidRDefault="00A27E5A" w:rsidP="00A27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27E5A">
        <w:rPr>
          <w:rFonts w:ascii="Times New Roman" w:eastAsia="Times New Roman" w:hAnsi="Times New Roman" w:cs="Times New Roman"/>
          <w:b/>
        </w:rPr>
        <w:t>Il coordinatore per il consiglio di classe</w:t>
      </w:r>
    </w:p>
    <w:p w:rsidR="00366F30" w:rsidRPr="00366F30" w:rsidRDefault="00366F30" w:rsidP="00A27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433617" w:rsidRDefault="00A27E5A">
      <w:pPr>
        <w:pBdr>
          <w:top w:val="nil"/>
          <w:left w:val="nil"/>
          <w:bottom w:val="nil"/>
          <w:right w:val="nil"/>
          <w:between w:val="nil"/>
        </w:pBdr>
        <w:tabs>
          <w:tab w:val="left" w:pos="5022"/>
        </w:tabs>
        <w:spacing w:before="9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________________________________</w:t>
      </w:r>
    </w:p>
    <w:p w:rsidR="00433617" w:rsidRDefault="00433617">
      <w:pPr>
        <w:pBdr>
          <w:top w:val="nil"/>
          <w:left w:val="nil"/>
          <w:bottom w:val="nil"/>
          <w:right w:val="nil"/>
          <w:between w:val="nil"/>
        </w:pBdr>
        <w:tabs>
          <w:tab w:val="left" w:pos="5022"/>
        </w:tabs>
        <w:spacing w:before="9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433617">
      <w:footerReference w:type="default" r:id="rId9"/>
      <w:pgSz w:w="11906" w:h="16838"/>
      <w:pgMar w:top="567" w:right="851" w:bottom="1134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25AD" w:rsidRDefault="00F525AD">
      <w:r>
        <w:separator/>
      </w:r>
    </w:p>
  </w:endnote>
  <w:endnote w:type="continuationSeparator" w:id="0">
    <w:p w:rsidR="00F525AD" w:rsidRDefault="00F5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3617" w:rsidRDefault="005B03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58C3">
      <w:rPr>
        <w:noProof/>
        <w:color w:val="000000"/>
      </w:rPr>
      <w:t>9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25AD" w:rsidRDefault="00F525AD">
      <w:r>
        <w:separator/>
      </w:r>
    </w:p>
  </w:footnote>
  <w:footnote w:type="continuationSeparator" w:id="0">
    <w:p w:rsidR="00F525AD" w:rsidRDefault="00F5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4045C"/>
    <w:multiLevelType w:val="hybridMultilevel"/>
    <w:tmpl w:val="13089392"/>
    <w:lvl w:ilvl="0" w:tplc="50FE8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16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17"/>
    <w:rsid w:val="00187AE7"/>
    <w:rsid w:val="00196FC9"/>
    <w:rsid w:val="003040D4"/>
    <w:rsid w:val="00306002"/>
    <w:rsid w:val="003156D1"/>
    <w:rsid w:val="00324B9C"/>
    <w:rsid w:val="00366F30"/>
    <w:rsid w:val="00433617"/>
    <w:rsid w:val="00482186"/>
    <w:rsid w:val="004A3058"/>
    <w:rsid w:val="00560C10"/>
    <w:rsid w:val="005B03E7"/>
    <w:rsid w:val="00913555"/>
    <w:rsid w:val="00975A86"/>
    <w:rsid w:val="00A27E5A"/>
    <w:rsid w:val="00B57F21"/>
    <w:rsid w:val="00BA243A"/>
    <w:rsid w:val="00C10C35"/>
    <w:rsid w:val="00C2457B"/>
    <w:rsid w:val="00DD58C3"/>
    <w:rsid w:val="00E03044"/>
    <w:rsid w:val="00EF2196"/>
    <w:rsid w:val="00F525AD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0DBB"/>
  <w15:docId w15:val="{86F6F693-B3E0-714A-A5F6-7FBD47AE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96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2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CCE"/>
  </w:style>
  <w:style w:type="paragraph" w:styleId="Pidipagina">
    <w:name w:val="footer"/>
    <w:basedOn w:val="Normale"/>
    <w:link w:val="PidipaginaCarattere"/>
    <w:uiPriority w:val="99"/>
    <w:unhideWhenUsed/>
    <w:rsid w:val="00042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CCE"/>
  </w:style>
  <w:style w:type="table" w:styleId="Grigliatabella">
    <w:name w:val="Table Grid"/>
    <w:basedOn w:val="Tabellanormale"/>
    <w:uiPriority w:val="39"/>
    <w:rsid w:val="006C5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8C7"/>
    <w:pPr>
      <w:ind w:left="720"/>
      <w:contextualSpacing/>
    </w:p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BMO7Xgr8IvyU9W9D2EPjh6Sfg==">AMUW2mVzd+PRAMzH++Wlqp6pMaBIjPSSwoMWyPw4WyYGNrst+LT0XtZ/+6znm1jwyDcQ9sMqx0ToKB9IBqRJH/owOzsxJBykuo8l/xyh1/x85tqKa0wAY84=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Daniele Brogna</cp:lastModifiedBy>
  <cp:revision>2</cp:revision>
  <dcterms:created xsi:type="dcterms:W3CDTF">2024-10-07T17:20:00Z</dcterms:created>
  <dcterms:modified xsi:type="dcterms:W3CDTF">2024-10-07T17:20:00Z</dcterms:modified>
</cp:coreProperties>
</file>